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F46" w:rsidRPr="000D1F46" w:rsidRDefault="00BD1E7E" w:rsidP="000D1F46">
      <w:pPr>
        <w:pStyle w:val="NoSpacing"/>
        <w:jc w:val="center"/>
        <w:rPr>
          <w:b/>
          <w:sz w:val="24"/>
          <w:szCs w:val="24"/>
        </w:rPr>
      </w:pPr>
      <w:r>
        <w:rPr>
          <w:b/>
          <w:sz w:val="24"/>
          <w:szCs w:val="24"/>
        </w:rPr>
        <w:t xml:space="preserve">6.5 </w:t>
      </w:r>
      <w:r w:rsidR="000D1F46" w:rsidRPr="000D1F46">
        <w:rPr>
          <w:b/>
          <w:sz w:val="24"/>
          <w:szCs w:val="24"/>
        </w:rPr>
        <w:t>A history of the terminology associated with potential difference</w:t>
      </w:r>
    </w:p>
    <w:p w:rsidR="000D1F46" w:rsidRDefault="000D1F46" w:rsidP="000D1F46">
      <w:pPr>
        <w:pStyle w:val="NoSpacing"/>
        <w:rPr>
          <w:sz w:val="24"/>
          <w:szCs w:val="24"/>
        </w:rPr>
      </w:pPr>
    </w:p>
    <w:p w:rsidR="000D1F46" w:rsidRDefault="000D1F46" w:rsidP="000D1F46">
      <w:pPr>
        <w:pStyle w:val="NoSpacing"/>
        <w:rPr>
          <w:sz w:val="24"/>
          <w:szCs w:val="24"/>
        </w:rPr>
      </w:pPr>
      <w:r>
        <w:rPr>
          <w:sz w:val="24"/>
          <w:szCs w:val="24"/>
        </w:rPr>
        <w:t xml:space="preserve">We include </w:t>
      </w:r>
      <w:r w:rsidR="003A23FC">
        <w:rPr>
          <w:sz w:val="24"/>
          <w:szCs w:val="24"/>
        </w:rPr>
        <w:t>the following</w:t>
      </w:r>
      <w:r>
        <w:rPr>
          <w:sz w:val="24"/>
          <w:szCs w:val="24"/>
        </w:rPr>
        <w:t xml:space="preserve"> as a typical example of what teachers may mistakenly consider to be a straightforward topic but which is in reality anything but.</w:t>
      </w:r>
    </w:p>
    <w:p w:rsidR="000D1F46" w:rsidRDefault="000D1F46" w:rsidP="000D1F46">
      <w:pPr>
        <w:pStyle w:val="NoSpacing"/>
        <w:rPr>
          <w:sz w:val="24"/>
          <w:szCs w:val="24"/>
        </w:rPr>
      </w:pPr>
      <w:r>
        <w:rPr>
          <w:sz w:val="24"/>
          <w:szCs w:val="24"/>
        </w:rPr>
        <w:t xml:space="preserve">If we as teachers fail to recognize this then what chance do the students have? </w:t>
      </w:r>
    </w:p>
    <w:p w:rsidR="000D1F46" w:rsidRDefault="000D1F46" w:rsidP="000D1F46">
      <w:pPr>
        <w:pStyle w:val="NoSpacing"/>
        <w:rPr>
          <w:sz w:val="24"/>
          <w:szCs w:val="24"/>
        </w:rPr>
      </w:pPr>
      <w:r>
        <w:rPr>
          <w:sz w:val="24"/>
          <w:szCs w:val="24"/>
        </w:rPr>
        <w:t>It is imperative that we peel away the various layers of meaning associated with each term in Physics. Along the way we are likely to identify many of the problems that the scientists themselves encountered and which are reflected in the students’ answers. By teasing out each of these incorrect interpretations we will hopefully help the student to acknowledge the inconsistencies in their own mental plan</w:t>
      </w:r>
      <w:r w:rsidR="003A23FC">
        <w:rPr>
          <w:sz w:val="24"/>
          <w:szCs w:val="24"/>
        </w:rPr>
        <w:t xml:space="preserve"> and in turn develop a deeper understanding of the concept:</w:t>
      </w:r>
    </w:p>
    <w:p w:rsidR="003A23FC" w:rsidRDefault="003A23FC" w:rsidP="000D1F46">
      <w:pPr>
        <w:pStyle w:val="NoSpacing"/>
        <w:rPr>
          <w:sz w:val="24"/>
          <w:szCs w:val="24"/>
        </w:rPr>
      </w:pPr>
    </w:p>
    <w:p w:rsidR="000D1F46" w:rsidRDefault="000D1F46" w:rsidP="000D1F46">
      <w:pPr>
        <w:pStyle w:val="NoSpacing"/>
        <w:rPr>
          <w:sz w:val="24"/>
          <w:szCs w:val="24"/>
        </w:rPr>
      </w:pPr>
    </w:p>
    <w:p w:rsidR="000D1F46" w:rsidRPr="00893B58" w:rsidRDefault="000D1F46" w:rsidP="003A23FC">
      <w:pPr>
        <w:pStyle w:val="NoSpacing"/>
        <w:rPr>
          <w:i/>
          <w:sz w:val="24"/>
          <w:szCs w:val="24"/>
        </w:rPr>
      </w:pPr>
      <w:r w:rsidRPr="00893B58">
        <w:rPr>
          <w:i/>
          <w:sz w:val="24"/>
          <w:szCs w:val="24"/>
        </w:rPr>
        <w:t xml:space="preserve">John Roche, of Linacre College, Oxford, opened the session after tea, speaking on the concept of voltage. He began by claiming that </w:t>
      </w:r>
      <w:r w:rsidRPr="00893B58">
        <w:rPr>
          <w:rStyle w:val="Emphasis"/>
          <w:sz w:val="24"/>
          <w:szCs w:val="24"/>
        </w:rPr>
        <w:t>almost every concept in electricity and electromagnetism is ambiguous, and the concept of voltage is one of the most incoherent</w:t>
      </w:r>
      <w:r w:rsidRPr="00893B58">
        <w:rPr>
          <w:i/>
          <w:sz w:val="24"/>
          <w:szCs w:val="24"/>
        </w:rPr>
        <w:t>. Its evolution is difficult to follow.</w:t>
      </w:r>
    </w:p>
    <w:p w:rsidR="000D1F46" w:rsidRPr="00893B58" w:rsidRDefault="000D1F46" w:rsidP="003A23FC">
      <w:pPr>
        <w:pStyle w:val="NoSpacing"/>
        <w:rPr>
          <w:i/>
          <w:sz w:val="24"/>
          <w:szCs w:val="24"/>
        </w:rPr>
      </w:pPr>
    </w:p>
    <w:p w:rsidR="000D1F46" w:rsidRPr="00893B58" w:rsidRDefault="000D1F46" w:rsidP="003A23FC">
      <w:pPr>
        <w:pStyle w:val="NoSpacing"/>
        <w:rPr>
          <w:i/>
          <w:sz w:val="24"/>
          <w:szCs w:val="24"/>
        </w:rPr>
      </w:pPr>
      <w:r w:rsidRPr="00893B58">
        <w:rPr>
          <w:i/>
          <w:sz w:val="24"/>
          <w:szCs w:val="24"/>
        </w:rPr>
        <w:t> </w:t>
      </w:r>
      <w:proofErr w:type="spellStart"/>
      <w:r w:rsidRPr="00893B58">
        <w:rPr>
          <w:i/>
          <w:sz w:val="24"/>
          <w:szCs w:val="24"/>
        </w:rPr>
        <w:t>Abbé</w:t>
      </w:r>
      <w:proofErr w:type="spellEnd"/>
      <w:r w:rsidRPr="00893B58">
        <w:rPr>
          <w:i/>
          <w:sz w:val="24"/>
          <w:szCs w:val="24"/>
        </w:rPr>
        <w:t xml:space="preserve"> </w:t>
      </w:r>
      <w:proofErr w:type="spellStart"/>
      <w:r w:rsidRPr="00893B58">
        <w:rPr>
          <w:i/>
          <w:sz w:val="24"/>
          <w:szCs w:val="24"/>
        </w:rPr>
        <w:t>Nollet</w:t>
      </w:r>
      <w:proofErr w:type="spellEnd"/>
      <w:r w:rsidRPr="00893B58">
        <w:rPr>
          <w:i/>
          <w:sz w:val="24"/>
          <w:szCs w:val="24"/>
        </w:rPr>
        <w:t>, in the 18</w:t>
      </w:r>
      <w:r w:rsidRPr="00893B58">
        <w:rPr>
          <w:i/>
          <w:sz w:val="24"/>
          <w:szCs w:val="24"/>
          <w:vertAlign w:val="superscript"/>
        </w:rPr>
        <w:t>th</w:t>
      </w:r>
      <w:r w:rsidRPr="00893B58">
        <w:rPr>
          <w:i/>
          <w:sz w:val="24"/>
          <w:szCs w:val="24"/>
        </w:rPr>
        <w:t xml:space="preserve"> century, distinguished quantity and degree of electrification. Others made similar </w:t>
      </w:r>
      <w:proofErr w:type="gramStart"/>
      <w:r w:rsidRPr="00893B58">
        <w:rPr>
          <w:i/>
          <w:sz w:val="24"/>
          <w:szCs w:val="24"/>
        </w:rPr>
        <w:t>distinctions</w:t>
      </w:r>
      <w:proofErr w:type="gramEnd"/>
      <w:r w:rsidRPr="00893B58">
        <w:rPr>
          <w:i/>
          <w:sz w:val="24"/>
          <w:szCs w:val="24"/>
        </w:rPr>
        <w:t xml:space="preserve"> between quantity and intensity or tension or pressure – what we would call voltage.</w:t>
      </w:r>
    </w:p>
    <w:p w:rsidR="000D1F46" w:rsidRPr="00893B58" w:rsidRDefault="000D1F46" w:rsidP="003A23FC">
      <w:pPr>
        <w:pStyle w:val="NoSpacing"/>
        <w:rPr>
          <w:i/>
          <w:sz w:val="24"/>
          <w:szCs w:val="24"/>
        </w:rPr>
      </w:pPr>
      <w:r w:rsidRPr="00893B58">
        <w:rPr>
          <w:i/>
          <w:sz w:val="24"/>
          <w:szCs w:val="24"/>
        </w:rPr>
        <w:t> Roche showed how the term “voltage” had come to be used nowadays in three different ways; for electromotive force, potential difference and (absolute) potential.</w:t>
      </w:r>
    </w:p>
    <w:p w:rsidR="000D1F46" w:rsidRPr="00893B58" w:rsidRDefault="000D1F46" w:rsidP="003A23FC">
      <w:pPr>
        <w:pStyle w:val="NoSpacing"/>
        <w:rPr>
          <w:i/>
          <w:sz w:val="24"/>
          <w:szCs w:val="24"/>
        </w:rPr>
      </w:pPr>
    </w:p>
    <w:p w:rsidR="000D1F46" w:rsidRPr="00893B58" w:rsidRDefault="000D1F46" w:rsidP="003A23FC">
      <w:pPr>
        <w:pStyle w:val="NoSpacing"/>
        <w:rPr>
          <w:i/>
          <w:sz w:val="24"/>
          <w:szCs w:val="24"/>
        </w:rPr>
      </w:pPr>
      <w:r w:rsidRPr="00893B58">
        <w:rPr>
          <w:i/>
          <w:sz w:val="24"/>
          <w:szCs w:val="24"/>
        </w:rPr>
        <w:t xml:space="preserve">Volta defined electrical tension as the endeavour of the electrical fluid to escape from a body. </w:t>
      </w:r>
      <w:r w:rsidRPr="00893B58">
        <w:rPr>
          <w:rStyle w:val="Emphasis"/>
          <w:sz w:val="24"/>
          <w:szCs w:val="24"/>
        </w:rPr>
        <w:t>Volta’s tension was more akin to a force, unlike the modern definition of electromot</w:t>
      </w:r>
      <w:r w:rsidR="00893B58">
        <w:rPr>
          <w:rStyle w:val="Emphasis"/>
          <w:sz w:val="24"/>
          <w:szCs w:val="24"/>
        </w:rPr>
        <w:t>ive force, which is a misnomer</w:t>
      </w:r>
      <w:proofErr w:type="gramStart"/>
      <w:r w:rsidR="00893B58">
        <w:rPr>
          <w:rStyle w:val="Emphasis"/>
          <w:sz w:val="24"/>
          <w:szCs w:val="24"/>
        </w:rPr>
        <w:t xml:space="preserve">, </w:t>
      </w:r>
      <w:r w:rsidRPr="00893B58">
        <w:rPr>
          <w:rStyle w:val="Emphasis"/>
          <w:sz w:val="24"/>
          <w:szCs w:val="24"/>
        </w:rPr>
        <w:t>being</w:t>
      </w:r>
      <w:proofErr w:type="gramEnd"/>
      <w:r w:rsidRPr="00893B58">
        <w:rPr>
          <w:rStyle w:val="Emphasis"/>
          <w:sz w:val="24"/>
          <w:szCs w:val="24"/>
        </w:rPr>
        <w:t xml:space="preserve"> defined in terms of energy</w:t>
      </w:r>
      <w:r w:rsidRPr="00893B58">
        <w:rPr>
          <w:i/>
          <w:sz w:val="24"/>
          <w:szCs w:val="24"/>
        </w:rPr>
        <w:t>.</w:t>
      </w:r>
    </w:p>
    <w:p w:rsidR="000D1F46" w:rsidRPr="00893B58" w:rsidRDefault="000D1F46" w:rsidP="003A23FC">
      <w:pPr>
        <w:pStyle w:val="NoSpacing"/>
        <w:rPr>
          <w:i/>
          <w:sz w:val="24"/>
          <w:szCs w:val="24"/>
        </w:rPr>
      </w:pPr>
    </w:p>
    <w:p w:rsidR="000D1F46" w:rsidRPr="00893B58" w:rsidRDefault="000D1F46" w:rsidP="003A23FC">
      <w:pPr>
        <w:pStyle w:val="NoSpacing"/>
        <w:rPr>
          <w:i/>
          <w:sz w:val="24"/>
          <w:szCs w:val="24"/>
        </w:rPr>
      </w:pPr>
      <w:r w:rsidRPr="00893B58">
        <w:rPr>
          <w:i/>
          <w:sz w:val="24"/>
          <w:szCs w:val="24"/>
        </w:rPr>
        <w:t>Ohm carried Volta’s concept to closed circuits with the idea that voltage was proportional to the difference in tension between the ends of a conductor. For Ohm, it was the gradient of electrical tension that drove the current.</w:t>
      </w:r>
    </w:p>
    <w:p w:rsidR="000D1F46" w:rsidRPr="00893B58" w:rsidRDefault="000D1F46" w:rsidP="003A23FC">
      <w:pPr>
        <w:pStyle w:val="NoSpacing"/>
        <w:rPr>
          <w:i/>
          <w:sz w:val="24"/>
          <w:szCs w:val="24"/>
        </w:rPr>
      </w:pPr>
    </w:p>
    <w:p w:rsidR="000D1F46" w:rsidRPr="00893B58" w:rsidRDefault="000D1F46" w:rsidP="003A23FC">
      <w:pPr>
        <w:pStyle w:val="NoSpacing"/>
        <w:rPr>
          <w:i/>
          <w:sz w:val="24"/>
          <w:szCs w:val="24"/>
        </w:rPr>
      </w:pPr>
      <w:r w:rsidRPr="00893B58">
        <w:rPr>
          <w:i/>
          <w:sz w:val="24"/>
          <w:szCs w:val="24"/>
        </w:rPr>
        <w:t>Poisson introduced an entirely different concept, of charge divided by distance to a point, which Green called the potential. This was an analytical device only, arising from an analogy with Laplace’s gravitational potential function.</w:t>
      </w:r>
    </w:p>
    <w:p w:rsidR="000D1F46" w:rsidRPr="00893B58" w:rsidRDefault="000D1F46" w:rsidP="003A23FC">
      <w:pPr>
        <w:pStyle w:val="NoSpacing"/>
        <w:rPr>
          <w:i/>
          <w:sz w:val="24"/>
          <w:szCs w:val="24"/>
        </w:rPr>
      </w:pPr>
    </w:p>
    <w:p w:rsidR="000D1F46" w:rsidRPr="00893B58" w:rsidRDefault="000D1F46" w:rsidP="003A23FC">
      <w:pPr>
        <w:pStyle w:val="NoSpacing"/>
        <w:rPr>
          <w:i/>
          <w:sz w:val="24"/>
          <w:szCs w:val="24"/>
        </w:rPr>
      </w:pPr>
      <w:r w:rsidRPr="00893B58">
        <w:rPr>
          <w:i/>
          <w:sz w:val="24"/>
          <w:szCs w:val="24"/>
        </w:rPr>
        <w:t xml:space="preserve">Kirchhoff reconciled Volta’s tension with Poisson’s potential function through the concept of energy or </w:t>
      </w:r>
      <w:proofErr w:type="spellStart"/>
      <w:proofErr w:type="gramStart"/>
      <w:r w:rsidRPr="00893B58">
        <w:rPr>
          <w:rStyle w:val="Emphasis"/>
          <w:sz w:val="24"/>
          <w:szCs w:val="24"/>
        </w:rPr>
        <w:t>vis</w:t>
      </w:r>
      <w:proofErr w:type="spellEnd"/>
      <w:proofErr w:type="gramEnd"/>
      <w:r w:rsidRPr="00893B58">
        <w:rPr>
          <w:rStyle w:val="Emphasis"/>
          <w:sz w:val="24"/>
          <w:szCs w:val="24"/>
        </w:rPr>
        <w:t xml:space="preserve"> viva</w:t>
      </w:r>
      <w:r w:rsidRPr="00893B58">
        <w:rPr>
          <w:i/>
          <w:sz w:val="24"/>
          <w:szCs w:val="24"/>
        </w:rPr>
        <w:t xml:space="preserve"> introduced by Helmholtz. From Kirchhoff, current is driven by the electric field in a conductor and voltage is related to the energy supplied, but physicists and electrical engineers do not usually think of them in this way.</w:t>
      </w:r>
    </w:p>
    <w:p w:rsidR="000D1F46" w:rsidRPr="00893B58" w:rsidRDefault="000D1F46" w:rsidP="003A23FC">
      <w:pPr>
        <w:pStyle w:val="NoSpacing"/>
        <w:rPr>
          <w:i/>
          <w:sz w:val="24"/>
          <w:szCs w:val="24"/>
        </w:rPr>
      </w:pPr>
    </w:p>
    <w:p w:rsidR="000D1F46" w:rsidRPr="00893B58" w:rsidRDefault="000D1F46" w:rsidP="003A23FC">
      <w:pPr>
        <w:pStyle w:val="NoSpacing"/>
        <w:rPr>
          <w:i/>
          <w:sz w:val="24"/>
          <w:szCs w:val="24"/>
        </w:rPr>
      </w:pPr>
      <w:r w:rsidRPr="00893B58">
        <w:rPr>
          <w:rStyle w:val="Emphasis"/>
          <w:sz w:val="24"/>
          <w:szCs w:val="24"/>
        </w:rPr>
        <w:t>All the earlier interpretations remain current</w:t>
      </w:r>
      <w:r w:rsidRPr="00893B58">
        <w:rPr>
          <w:i/>
          <w:sz w:val="24"/>
          <w:szCs w:val="24"/>
        </w:rPr>
        <w:t xml:space="preserve">, but with different weights, and </w:t>
      </w:r>
      <w:r w:rsidRPr="00893B58">
        <w:rPr>
          <w:rStyle w:val="Emphasis"/>
          <w:sz w:val="24"/>
          <w:szCs w:val="24"/>
        </w:rPr>
        <w:t>most of the time</w:t>
      </w:r>
      <w:r w:rsidRPr="00893B58">
        <w:rPr>
          <w:i/>
          <w:sz w:val="24"/>
          <w:szCs w:val="24"/>
        </w:rPr>
        <w:t xml:space="preserve"> voltage is seen as a driving energy.</w:t>
      </w:r>
    </w:p>
    <w:p w:rsidR="000D1F46" w:rsidRPr="000D1F46" w:rsidRDefault="000D1F46" w:rsidP="00893B58">
      <w:pPr>
        <w:pStyle w:val="NoSpacing"/>
        <w:jc w:val="right"/>
        <w:rPr>
          <w:sz w:val="24"/>
          <w:szCs w:val="24"/>
        </w:rPr>
      </w:pPr>
      <w:r w:rsidRPr="000D1F46">
        <w:rPr>
          <w:sz w:val="24"/>
          <w:szCs w:val="24"/>
        </w:rPr>
        <w:t xml:space="preserve"> IOP History of Physics Group Newsletter, </w:t>
      </w:r>
      <w:proofErr w:type="gramStart"/>
      <w:r w:rsidRPr="000D1F46">
        <w:rPr>
          <w:sz w:val="24"/>
          <w:szCs w:val="24"/>
        </w:rPr>
        <w:t>Spring</w:t>
      </w:r>
      <w:proofErr w:type="gramEnd"/>
      <w:r w:rsidRPr="000D1F46">
        <w:rPr>
          <w:sz w:val="24"/>
          <w:szCs w:val="24"/>
        </w:rPr>
        <w:t xml:space="preserve"> 2000, page 65</w:t>
      </w:r>
    </w:p>
    <w:p w:rsidR="00300725" w:rsidRDefault="00300725" w:rsidP="000D1F46">
      <w:pPr>
        <w:pStyle w:val="NoSpacing"/>
        <w:rPr>
          <w:sz w:val="24"/>
          <w:szCs w:val="24"/>
        </w:rPr>
      </w:pPr>
    </w:p>
    <w:p w:rsidR="00893B58" w:rsidRPr="00893B58" w:rsidRDefault="00893B58" w:rsidP="00893B58">
      <w:pPr>
        <w:pStyle w:val="NoSpacing"/>
        <w:rPr>
          <w:sz w:val="24"/>
          <w:szCs w:val="24"/>
        </w:rPr>
      </w:pPr>
    </w:p>
    <w:p w:rsidR="00893B58" w:rsidRDefault="00893B58" w:rsidP="00893B58">
      <w:pPr>
        <w:pStyle w:val="NoSpacing"/>
        <w:rPr>
          <w:sz w:val="24"/>
          <w:szCs w:val="24"/>
        </w:rPr>
      </w:pPr>
      <w:r>
        <w:rPr>
          <w:sz w:val="24"/>
          <w:szCs w:val="24"/>
        </w:rPr>
        <w:t>What happens when we don’t take the time to tease out the difficulties students have with many of these abstract concepts? Perhaps we should consider the following:</w:t>
      </w:r>
    </w:p>
    <w:p w:rsidR="00893B58" w:rsidRDefault="00893B58" w:rsidP="00893B58">
      <w:pPr>
        <w:pStyle w:val="NoSpacing"/>
        <w:rPr>
          <w:sz w:val="24"/>
          <w:szCs w:val="24"/>
        </w:rPr>
      </w:pPr>
    </w:p>
    <w:p w:rsidR="00893B58" w:rsidRPr="00893B58" w:rsidRDefault="00893B58" w:rsidP="00893B58">
      <w:pPr>
        <w:pStyle w:val="NoSpacing"/>
        <w:rPr>
          <w:i/>
        </w:rPr>
      </w:pPr>
      <w:r w:rsidRPr="00893B58">
        <w:rPr>
          <w:i/>
          <w:sz w:val="24"/>
          <w:szCs w:val="24"/>
        </w:rPr>
        <w:t xml:space="preserve">I know nothing more terrible than the poor creatures </w:t>
      </w:r>
      <w:proofErr w:type="gramStart"/>
      <w:r w:rsidRPr="00893B58">
        <w:rPr>
          <w:i/>
          <w:sz w:val="24"/>
          <w:szCs w:val="24"/>
        </w:rPr>
        <w:t>who</w:t>
      </w:r>
      <w:proofErr w:type="gramEnd"/>
      <w:r w:rsidRPr="00893B58">
        <w:rPr>
          <w:i/>
          <w:sz w:val="24"/>
          <w:szCs w:val="24"/>
        </w:rPr>
        <w:t xml:space="preserve"> have learned too much . . . What they have acquired is a spider’s web of thoughts too weak to furnish sure supports, but complicated enough to produce confusion</w:t>
      </w:r>
      <w:r w:rsidRPr="00893B58">
        <w:rPr>
          <w:i/>
        </w:rPr>
        <w:t>.</w:t>
      </w:r>
    </w:p>
    <w:p w:rsidR="00893B58" w:rsidRPr="000D1F46" w:rsidRDefault="00893B58" w:rsidP="00893B58">
      <w:pPr>
        <w:pStyle w:val="NoSpacing"/>
        <w:jc w:val="right"/>
        <w:rPr>
          <w:sz w:val="24"/>
          <w:szCs w:val="24"/>
        </w:rPr>
      </w:pPr>
      <w:r>
        <w:rPr>
          <w:sz w:val="24"/>
          <w:szCs w:val="24"/>
        </w:rPr>
        <w:t>Ernst Mach</w:t>
      </w:r>
    </w:p>
    <w:sectPr w:rsidR="00893B58" w:rsidRPr="000D1F46" w:rsidSect="00854E65">
      <w:footerReference w:type="default" r:id="rId8"/>
      <w:pgSz w:w="11907" w:h="16839" w:code="9"/>
      <w:pgMar w:top="720" w:right="720" w:bottom="720" w:left="720"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689" w:rsidRDefault="005A1689" w:rsidP="008878D2">
      <w:pPr>
        <w:spacing w:after="0" w:line="240" w:lineRule="auto"/>
      </w:pPr>
      <w:r>
        <w:separator/>
      </w:r>
    </w:p>
  </w:endnote>
  <w:endnote w:type="continuationSeparator" w:id="0">
    <w:p w:rsidR="005A1689" w:rsidRDefault="005A1689" w:rsidP="008878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Regular">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E65" w:rsidRDefault="00730F55">
    <w:pPr>
      <w:pStyle w:val="Footer"/>
      <w:jc w:val="center"/>
    </w:pPr>
    <w:fldSimple w:instr=" PAGE   \* MERGEFORMAT ">
      <w:r w:rsidR="00BD1E7E">
        <w:rPr>
          <w:noProof/>
        </w:rPr>
        <w:t>1</w:t>
      </w:r>
    </w:fldSimple>
  </w:p>
  <w:p w:rsidR="00854E65" w:rsidRDefault="00854E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689" w:rsidRDefault="005A1689" w:rsidP="008878D2">
      <w:pPr>
        <w:spacing w:after="0" w:line="240" w:lineRule="auto"/>
      </w:pPr>
      <w:r>
        <w:separator/>
      </w:r>
    </w:p>
  </w:footnote>
  <w:footnote w:type="continuationSeparator" w:id="0">
    <w:p w:rsidR="005A1689" w:rsidRDefault="005A1689" w:rsidP="008878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C66B6"/>
    <w:multiLevelType w:val="hybridMultilevel"/>
    <w:tmpl w:val="44A00FA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066F6DC2"/>
    <w:multiLevelType w:val="singleLevel"/>
    <w:tmpl w:val="32426456"/>
    <w:lvl w:ilvl="0">
      <w:start w:val="3"/>
      <w:numFmt w:val="decimal"/>
      <w:lvlText w:val="%1"/>
      <w:lvlJc w:val="left"/>
      <w:pPr>
        <w:tabs>
          <w:tab w:val="num" w:pos="720"/>
        </w:tabs>
        <w:ind w:left="720" w:hanging="720"/>
      </w:pPr>
      <w:rPr>
        <w:rFonts w:hint="default"/>
        <w:sz w:val="20"/>
      </w:rPr>
    </w:lvl>
  </w:abstractNum>
  <w:abstractNum w:abstractNumId="2">
    <w:nsid w:val="24B43830"/>
    <w:multiLevelType w:val="hybridMultilevel"/>
    <w:tmpl w:val="8E6080A4"/>
    <w:lvl w:ilvl="0" w:tplc="B9EAC184">
      <w:numFmt w:val="bullet"/>
      <w:lvlText w:val="•"/>
      <w:lvlJc w:val="left"/>
      <w:pPr>
        <w:ind w:left="1069" w:hanging="360"/>
      </w:pPr>
      <w:rPr>
        <w:rFonts w:ascii="AGaramond-Regular" w:eastAsia="Calibri" w:hAnsi="AGaramond-Regular" w:cs="AGaramond-Regular"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
    <w:nsid w:val="3B737C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F7111E5"/>
    <w:multiLevelType w:val="hybridMultilevel"/>
    <w:tmpl w:val="6610D964"/>
    <w:lvl w:ilvl="0" w:tplc="8DD80FDA">
      <w:start w:val="1"/>
      <w:numFmt w:val="lowerRoman"/>
      <w:lvlText w:val="%1."/>
      <w:lvlJc w:val="left"/>
      <w:pPr>
        <w:ind w:left="1066" w:hanging="357"/>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5">
    <w:nsid w:val="46D055B2"/>
    <w:multiLevelType w:val="singleLevel"/>
    <w:tmpl w:val="0409000F"/>
    <w:lvl w:ilvl="0">
      <w:start w:val="1"/>
      <w:numFmt w:val="decimal"/>
      <w:lvlText w:val="%1."/>
      <w:lvlJc w:val="left"/>
      <w:pPr>
        <w:tabs>
          <w:tab w:val="num" w:pos="360"/>
        </w:tabs>
        <w:ind w:left="360" w:hanging="360"/>
      </w:pPr>
      <w:rPr>
        <w:rFont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3"/>
  </w:num>
  <w:num w:numId="6">
    <w:abstractNumId w:val="2"/>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5BEE"/>
    <w:rsid w:val="00014D78"/>
    <w:rsid w:val="0003576A"/>
    <w:rsid w:val="00097FAA"/>
    <w:rsid w:val="000B2B94"/>
    <w:rsid w:val="000C2DBE"/>
    <w:rsid w:val="000D1F46"/>
    <w:rsid w:val="000E6F34"/>
    <w:rsid w:val="001335D9"/>
    <w:rsid w:val="00133BC2"/>
    <w:rsid w:val="00141283"/>
    <w:rsid w:val="0015193E"/>
    <w:rsid w:val="00196A42"/>
    <w:rsid w:val="001A3598"/>
    <w:rsid w:val="001A4E79"/>
    <w:rsid w:val="00201072"/>
    <w:rsid w:val="00201BD0"/>
    <w:rsid w:val="002118C9"/>
    <w:rsid w:val="002167C9"/>
    <w:rsid w:val="00235724"/>
    <w:rsid w:val="00284C60"/>
    <w:rsid w:val="00287DD3"/>
    <w:rsid w:val="0029783C"/>
    <w:rsid w:val="00300725"/>
    <w:rsid w:val="00303D73"/>
    <w:rsid w:val="0034037D"/>
    <w:rsid w:val="00340D0F"/>
    <w:rsid w:val="00355C16"/>
    <w:rsid w:val="003A23FC"/>
    <w:rsid w:val="003F36C9"/>
    <w:rsid w:val="00417FE1"/>
    <w:rsid w:val="00452442"/>
    <w:rsid w:val="00455BEE"/>
    <w:rsid w:val="00497712"/>
    <w:rsid w:val="004D4200"/>
    <w:rsid w:val="004E349C"/>
    <w:rsid w:val="00535757"/>
    <w:rsid w:val="005950DC"/>
    <w:rsid w:val="005A1689"/>
    <w:rsid w:val="005C016A"/>
    <w:rsid w:val="005D71F1"/>
    <w:rsid w:val="005E47FD"/>
    <w:rsid w:val="005F4C51"/>
    <w:rsid w:val="006A1031"/>
    <w:rsid w:val="006B1707"/>
    <w:rsid w:val="006C640D"/>
    <w:rsid w:val="006D1167"/>
    <w:rsid w:val="006D1B1E"/>
    <w:rsid w:val="006E6F95"/>
    <w:rsid w:val="007123B2"/>
    <w:rsid w:val="00730F55"/>
    <w:rsid w:val="007417AE"/>
    <w:rsid w:val="007562AF"/>
    <w:rsid w:val="007625FE"/>
    <w:rsid w:val="00793EB5"/>
    <w:rsid w:val="007B41F5"/>
    <w:rsid w:val="007D6E25"/>
    <w:rsid w:val="007E3383"/>
    <w:rsid w:val="007F5DAF"/>
    <w:rsid w:val="007F6082"/>
    <w:rsid w:val="00820652"/>
    <w:rsid w:val="00854E65"/>
    <w:rsid w:val="00855514"/>
    <w:rsid w:val="00865BB0"/>
    <w:rsid w:val="008878D2"/>
    <w:rsid w:val="00893B58"/>
    <w:rsid w:val="008A589F"/>
    <w:rsid w:val="008C67FF"/>
    <w:rsid w:val="008F1622"/>
    <w:rsid w:val="00926D7C"/>
    <w:rsid w:val="00994C55"/>
    <w:rsid w:val="009B019F"/>
    <w:rsid w:val="00A06EA1"/>
    <w:rsid w:val="00A12B17"/>
    <w:rsid w:val="00A4148E"/>
    <w:rsid w:val="00AA31A5"/>
    <w:rsid w:val="00AC65C7"/>
    <w:rsid w:val="00AF6F1C"/>
    <w:rsid w:val="00B10C94"/>
    <w:rsid w:val="00B216D5"/>
    <w:rsid w:val="00B422FA"/>
    <w:rsid w:val="00B57913"/>
    <w:rsid w:val="00B57A59"/>
    <w:rsid w:val="00B85531"/>
    <w:rsid w:val="00BD1E7E"/>
    <w:rsid w:val="00C150B8"/>
    <w:rsid w:val="00D22855"/>
    <w:rsid w:val="00D24957"/>
    <w:rsid w:val="00D57092"/>
    <w:rsid w:val="00DF32A3"/>
    <w:rsid w:val="00E705C6"/>
    <w:rsid w:val="00EB0F2F"/>
    <w:rsid w:val="00ED3A33"/>
    <w:rsid w:val="00EF5823"/>
    <w:rsid w:val="00F0476D"/>
    <w:rsid w:val="00F65401"/>
    <w:rsid w:val="00FE5FF7"/>
    <w:rsid w:val="00FF1785"/>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A42"/>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8878D2"/>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6A42"/>
    <w:rPr>
      <w:sz w:val="22"/>
      <w:szCs w:val="22"/>
      <w:lang w:eastAsia="en-US"/>
    </w:rPr>
  </w:style>
  <w:style w:type="paragraph" w:customStyle="1" w:styleId="Default">
    <w:name w:val="Default"/>
    <w:rsid w:val="007E3383"/>
    <w:pPr>
      <w:autoSpaceDE w:val="0"/>
      <w:autoSpaceDN w:val="0"/>
      <w:adjustRightInd w:val="0"/>
    </w:pPr>
    <w:rPr>
      <w:color w:val="000000"/>
      <w:sz w:val="24"/>
      <w:szCs w:val="24"/>
    </w:rPr>
  </w:style>
  <w:style w:type="character" w:styleId="Hyperlink">
    <w:name w:val="Hyperlink"/>
    <w:basedOn w:val="DefaultParagraphFont"/>
    <w:uiPriority w:val="99"/>
    <w:unhideWhenUsed/>
    <w:rsid w:val="0034037D"/>
    <w:rPr>
      <w:color w:val="0000FF"/>
      <w:u w:val="single"/>
    </w:rPr>
  </w:style>
  <w:style w:type="paragraph" w:styleId="BalloonText">
    <w:name w:val="Balloon Text"/>
    <w:basedOn w:val="Normal"/>
    <w:link w:val="BalloonTextChar"/>
    <w:uiPriority w:val="99"/>
    <w:semiHidden/>
    <w:unhideWhenUsed/>
    <w:rsid w:val="00D24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957"/>
    <w:rPr>
      <w:rFonts w:ascii="Tahoma" w:hAnsi="Tahoma" w:cs="Tahoma"/>
      <w:sz w:val="16"/>
      <w:szCs w:val="16"/>
      <w:lang w:eastAsia="en-US"/>
    </w:rPr>
  </w:style>
  <w:style w:type="character" w:styleId="Emphasis">
    <w:name w:val="Emphasis"/>
    <w:basedOn w:val="DefaultParagraphFont"/>
    <w:uiPriority w:val="20"/>
    <w:qFormat/>
    <w:rsid w:val="00ED3A33"/>
    <w:rPr>
      <w:i/>
      <w:iCs/>
    </w:rPr>
  </w:style>
  <w:style w:type="table" w:styleId="TableGrid">
    <w:name w:val="Table Grid"/>
    <w:basedOn w:val="TableNormal"/>
    <w:uiPriority w:val="59"/>
    <w:rsid w:val="00133B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8878D2"/>
    <w:rPr>
      <w:rFonts w:ascii="Cambria" w:eastAsia="Times New Roman" w:hAnsi="Cambria" w:cs="Times New Roman"/>
      <w:b/>
      <w:bCs/>
      <w:i/>
      <w:iCs/>
      <w:sz w:val="28"/>
      <w:szCs w:val="28"/>
      <w:lang w:eastAsia="en-US"/>
    </w:rPr>
  </w:style>
  <w:style w:type="paragraph" w:styleId="BodyText">
    <w:name w:val="Body Text"/>
    <w:basedOn w:val="Normal"/>
    <w:link w:val="BodyTextChar"/>
    <w:uiPriority w:val="99"/>
    <w:unhideWhenUsed/>
    <w:rsid w:val="008878D2"/>
    <w:pPr>
      <w:spacing w:after="120"/>
    </w:pPr>
  </w:style>
  <w:style w:type="character" w:customStyle="1" w:styleId="BodyTextChar">
    <w:name w:val="Body Text Char"/>
    <w:basedOn w:val="DefaultParagraphFont"/>
    <w:link w:val="BodyText"/>
    <w:uiPriority w:val="99"/>
    <w:rsid w:val="008878D2"/>
    <w:rPr>
      <w:sz w:val="22"/>
      <w:szCs w:val="22"/>
      <w:lang w:eastAsia="en-US"/>
    </w:rPr>
  </w:style>
  <w:style w:type="paragraph" w:styleId="EndnoteText">
    <w:name w:val="endnote text"/>
    <w:basedOn w:val="Normal"/>
    <w:link w:val="EndnoteTextChar"/>
    <w:semiHidden/>
    <w:rsid w:val="008878D2"/>
    <w:pPr>
      <w:spacing w:after="0" w:line="240" w:lineRule="auto"/>
    </w:pPr>
    <w:rPr>
      <w:rFonts w:eastAsia="Times New Roman"/>
      <w:sz w:val="20"/>
      <w:szCs w:val="20"/>
      <w:lang w:val="en-US" w:eastAsia="en-IE"/>
    </w:rPr>
  </w:style>
  <w:style w:type="character" w:customStyle="1" w:styleId="EndnoteTextChar">
    <w:name w:val="Endnote Text Char"/>
    <w:basedOn w:val="DefaultParagraphFont"/>
    <w:link w:val="EndnoteText"/>
    <w:semiHidden/>
    <w:rsid w:val="008878D2"/>
    <w:rPr>
      <w:rFonts w:eastAsia="Times New Roman"/>
      <w:lang w:val="en-US"/>
    </w:rPr>
  </w:style>
  <w:style w:type="character" w:styleId="EndnoteReference">
    <w:name w:val="endnote reference"/>
    <w:basedOn w:val="DefaultParagraphFont"/>
    <w:semiHidden/>
    <w:rsid w:val="008878D2"/>
    <w:rPr>
      <w:vertAlign w:val="superscript"/>
    </w:rPr>
  </w:style>
  <w:style w:type="paragraph" w:styleId="NormalWeb">
    <w:name w:val="Normal (Web)"/>
    <w:basedOn w:val="Normal"/>
    <w:uiPriority w:val="99"/>
    <w:semiHidden/>
    <w:unhideWhenUsed/>
    <w:rsid w:val="000D1F46"/>
    <w:pPr>
      <w:spacing w:before="100" w:beforeAutospacing="1" w:after="100" w:afterAutospacing="1" w:line="240" w:lineRule="auto"/>
    </w:pPr>
    <w:rPr>
      <w:rFonts w:eastAsia="Times New Roman"/>
      <w:sz w:val="24"/>
      <w:szCs w:val="24"/>
      <w:lang w:eastAsia="en-IE"/>
    </w:rPr>
  </w:style>
  <w:style w:type="paragraph" w:styleId="Header">
    <w:name w:val="header"/>
    <w:basedOn w:val="Normal"/>
    <w:link w:val="HeaderChar"/>
    <w:uiPriority w:val="99"/>
    <w:semiHidden/>
    <w:unhideWhenUsed/>
    <w:rsid w:val="00854E65"/>
    <w:pPr>
      <w:tabs>
        <w:tab w:val="center" w:pos="4513"/>
        <w:tab w:val="right" w:pos="9026"/>
      </w:tabs>
    </w:pPr>
  </w:style>
  <w:style w:type="character" w:customStyle="1" w:styleId="HeaderChar">
    <w:name w:val="Header Char"/>
    <w:basedOn w:val="DefaultParagraphFont"/>
    <w:link w:val="Header"/>
    <w:uiPriority w:val="99"/>
    <w:semiHidden/>
    <w:rsid w:val="00854E65"/>
    <w:rPr>
      <w:sz w:val="22"/>
      <w:szCs w:val="22"/>
      <w:lang w:eastAsia="en-US"/>
    </w:rPr>
  </w:style>
  <w:style w:type="paragraph" w:styleId="Footer">
    <w:name w:val="footer"/>
    <w:basedOn w:val="Normal"/>
    <w:link w:val="FooterChar"/>
    <w:uiPriority w:val="99"/>
    <w:unhideWhenUsed/>
    <w:rsid w:val="00854E65"/>
    <w:pPr>
      <w:tabs>
        <w:tab w:val="center" w:pos="4513"/>
        <w:tab w:val="right" w:pos="9026"/>
      </w:tabs>
    </w:pPr>
  </w:style>
  <w:style w:type="character" w:customStyle="1" w:styleId="FooterChar">
    <w:name w:val="Footer Char"/>
    <w:basedOn w:val="DefaultParagraphFont"/>
    <w:link w:val="Footer"/>
    <w:uiPriority w:val="99"/>
    <w:rsid w:val="00854E65"/>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71322655">
      <w:bodyDiv w:val="1"/>
      <w:marLeft w:val="0"/>
      <w:marRight w:val="0"/>
      <w:marTop w:val="0"/>
      <w:marBottom w:val="0"/>
      <w:divBdr>
        <w:top w:val="none" w:sz="0" w:space="0" w:color="auto"/>
        <w:left w:val="none" w:sz="0" w:space="0" w:color="auto"/>
        <w:bottom w:val="none" w:sz="0" w:space="0" w:color="auto"/>
        <w:right w:val="none" w:sz="0" w:space="0" w:color="auto"/>
      </w:divBdr>
    </w:div>
    <w:div w:id="753162751">
      <w:bodyDiv w:val="1"/>
      <w:marLeft w:val="0"/>
      <w:marRight w:val="0"/>
      <w:marTop w:val="0"/>
      <w:marBottom w:val="0"/>
      <w:divBdr>
        <w:top w:val="none" w:sz="0" w:space="0" w:color="auto"/>
        <w:left w:val="none" w:sz="0" w:space="0" w:color="auto"/>
        <w:bottom w:val="none" w:sz="0" w:space="0" w:color="auto"/>
        <w:right w:val="none" w:sz="0" w:space="0" w:color="auto"/>
      </w:divBdr>
      <w:divsChild>
        <w:div w:id="1874343140">
          <w:marLeft w:val="0"/>
          <w:marRight w:val="0"/>
          <w:marTop w:val="0"/>
          <w:marBottom w:val="0"/>
          <w:divBdr>
            <w:top w:val="none" w:sz="0" w:space="0" w:color="auto"/>
            <w:left w:val="none" w:sz="0" w:space="0" w:color="auto"/>
            <w:bottom w:val="none" w:sz="0" w:space="0" w:color="auto"/>
            <w:right w:val="none" w:sz="0" w:space="0" w:color="auto"/>
          </w:divBdr>
          <w:divsChild>
            <w:div w:id="1185630046">
              <w:marLeft w:val="0"/>
              <w:marRight w:val="0"/>
              <w:marTop w:val="0"/>
              <w:marBottom w:val="0"/>
              <w:divBdr>
                <w:top w:val="none" w:sz="0" w:space="0" w:color="auto"/>
                <w:left w:val="none" w:sz="0" w:space="0" w:color="auto"/>
                <w:bottom w:val="none" w:sz="0" w:space="0" w:color="auto"/>
                <w:right w:val="none" w:sz="0" w:space="0" w:color="auto"/>
              </w:divBdr>
              <w:divsChild>
                <w:div w:id="1088572727">
                  <w:marLeft w:val="0"/>
                  <w:marRight w:val="0"/>
                  <w:marTop w:val="0"/>
                  <w:marBottom w:val="0"/>
                  <w:divBdr>
                    <w:top w:val="none" w:sz="0" w:space="0" w:color="auto"/>
                    <w:left w:val="none" w:sz="0" w:space="0" w:color="auto"/>
                    <w:bottom w:val="none" w:sz="0" w:space="0" w:color="auto"/>
                    <w:right w:val="none" w:sz="0" w:space="0" w:color="auto"/>
                  </w:divBdr>
                  <w:divsChild>
                    <w:div w:id="1473253439">
                      <w:marLeft w:val="0"/>
                      <w:marRight w:val="0"/>
                      <w:marTop w:val="0"/>
                      <w:marBottom w:val="0"/>
                      <w:divBdr>
                        <w:top w:val="none" w:sz="0" w:space="0" w:color="auto"/>
                        <w:left w:val="none" w:sz="0" w:space="0" w:color="auto"/>
                        <w:bottom w:val="none" w:sz="0" w:space="0" w:color="auto"/>
                        <w:right w:val="none" w:sz="0" w:space="0" w:color="auto"/>
                      </w:divBdr>
                      <w:divsChild>
                        <w:div w:id="475798569">
                          <w:marLeft w:val="0"/>
                          <w:marRight w:val="0"/>
                          <w:marTop w:val="0"/>
                          <w:marBottom w:val="300"/>
                          <w:divBdr>
                            <w:top w:val="none" w:sz="0" w:space="0" w:color="auto"/>
                            <w:left w:val="none" w:sz="0" w:space="0" w:color="auto"/>
                            <w:bottom w:val="none" w:sz="0" w:space="0" w:color="auto"/>
                            <w:right w:val="none" w:sz="0" w:space="0" w:color="auto"/>
                          </w:divBdr>
                          <w:divsChild>
                            <w:div w:id="61009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242052">
      <w:bodyDiv w:val="1"/>
      <w:marLeft w:val="0"/>
      <w:marRight w:val="0"/>
      <w:marTop w:val="0"/>
      <w:marBottom w:val="0"/>
      <w:divBdr>
        <w:top w:val="none" w:sz="0" w:space="0" w:color="auto"/>
        <w:left w:val="none" w:sz="0" w:space="0" w:color="auto"/>
        <w:bottom w:val="none" w:sz="0" w:space="0" w:color="auto"/>
        <w:right w:val="none" w:sz="0" w:space="0" w:color="auto"/>
      </w:divBdr>
      <w:divsChild>
        <w:div w:id="1389063044">
          <w:marLeft w:val="0"/>
          <w:marRight w:val="0"/>
          <w:marTop w:val="0"/>
          <w:marBottom w:val="0"/>
          <w:divBdr>
            <w:top w:val="none" w:sz="0" w:space="0" w:color="auto"/>
            <w:left w:val="none" w:sz="0" w:space="0" w:color="auto"/>
            <w:bottom w:val="none" w:sz="0" w:space="0" w:color="auto"/>
            <w:right w:val="none" w:sz="0" w:space="0" w:color="auto"/>
          </w:divBdr>
          <w:divsChild>
            <w:div w:id="855114954">
              <w:marLeft w:val="0"/>
              <w:marRight w:val="0"/>
              <w:marTop w:val="0"/>
              <w:marBottom w:val="0"/>
              <w:divBdr>
                <w:top w:val="none" w:sz="0" w:space="0" w:color="auto"/>
                <w:left w:val="none" w:sz="0" w:space="0" w:color="auto"/>
                <w:bottom w:val="none" w:sz="0" w:space="0" w:color="auto"/>
                <w:right w:val="none" w:sz="0" w:space="0" w:color="auto"/>
              </w:divBdr>
              <w:divsChild>
                <w:div w:id="124591391">
                  <w:marLeft w:val="0"/>
                  <w:marRight w:val="0"/>
                  <w:marTop w:val="0"/>
                  <w:marBottom w:val="0"/>
                  <w:divBdr>
                    <w:top w:val="none" w:sz="0" w:space="0" w:color="auto"/>
                    <w:left w:val="none" w:sz="0" w:space="0" w:color="auto"/>
                    <w:bottom w:val="none" w:sz="0" w:space="0" w:color="auto"/>
                    <w:right w:val="none" w:sz="0" w:space="0" w:color="auto"/>
                  </w:divBdr>
                  <w:divsChild>
                    <w:div w:id="1583489694">
                      <w:marLeft w:val="0"/>
                      <w:marRight w:val="0"/>
                      <w:marTop w:val="0"/>
                      <w:marBottom w:val="0"/>
                      <w:divBdr>
                        <w:top w:val="none" w:sz="0" w:space="0" w:color="auto"/>
                        <w:left w:val="none" w:sz="0" w:space="0" w:color="auto"/>
                        <w:bottom w:val="none" w:sz="0" w:space="0" w:color="auto"/>
                        <w:right w:val="none" w:sz="0" w:space="0" w:color="auto"/>
                      </w:divBdr>
                      <w:divsChild>
                        <w:div w:id="1760566416">
                          <w:marLeft w:val="0"/>
                          <w:marRight w:val="0"/>
                          <w:marTop w:val="0"/>
                          <w:marBottom w:val="300"/>
                          <w:divBdr>
                            <w:top w:val="none" w:sz="0" w:space="0" w:color="auto"/>
                            <w:left w:val="none" w:sz="0" w:space="0" w:color="auto"/>
                            <w:bottom w:val="none" w:sz="0" w:space="0" w:color="auto"/>
                            <w:right w:val="none" w:sz="0" w:space="0" w:color="auto"/>
                          </w:divBdr>
                          <w:divsChild>
                            <w:div w:id="531505167">
                              <w:marLeft w:val="0"/>
                              <w:marRight w:val="0"/>
                              <w:marTop w:val="0"/>
                              <w:marBottom w:val="0"/>
                              <w:divBdr>
                                <w:top w:val="none" w:sz="0" w:space="0" w:color="auto"/>
                                <w:left w:val="none" w:sz="0" w:space="0" w:color="auto"/>
                                <w:bottom w:val="none" w:sz="0" w:space="0" w:color="auto"/>
                                <w:right w:val="none" w:sz="0" w:space="0" w:color="auto"/>
                              </w:divBdr>
                              <w:divsChild>
                                <w:div w:id="671108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8715401">
      <w:bodyDiv w:val="1"/>
      <w:marLeft w:val="0"/>
      <w:marRight w:val="0"/>
      <w:marTop w:val="0"/>
      <w:marBottom w:val="0"/>
      <w:divBdr>
        <w:top w:val="none" w:sz="0" w:space="0" w:color="auto"/>
        <w:left w:val="none" w:sz="0" w:space="0" w:color="auto"/>
        <w:bottom w:val="none" w:sz="0" w:space="0" w:color="auto"/>
        <w:right w:val="none" w:sz="0" w:space="0" w:color="auto"/>
      </w:divBdr>
      <w:divsChild>
        <w:div w:id="1614291389">
          <w:marLeft w:val="0"/>
          <w:marRight w:val="0"/>
          <w:marTop w:val="0"/>
          <w:marBottom w:val="0"/>
          <w:divBdr>
            <w:top w:val="none" w:sz="0" w:space="0" w:color="auto"/>
            <w:left w:val="none" w:sz="0" w:space="0" w:color="auto"/>
            <w:bottom w:val="none" w:sz="0" w:space="0" w:color="auto"/>
            <w:right w:val="none" w:sz="0" w:space="0" w:color="auto"/>
          </w:divBdr>
          <w:divsChild>
            <w:div w:id="1473137415">
              <w:marLeft w:val="0"/>
              <w:marRight w:val="0"/>
              <w:marTop w:val="0"/>
              <w:marBottom w:val="0"/>
              <w:divBdr>
                <w:top w:val="none" w:sz="0" w:space="0" w:color="auto"/>
                <w:left w:val="none" w:sz="0" w:space="0" w:color="auto"/>
                <w:bottom w:val="none" w:sz="0" w:space="0" w:color="auto"/>
                <w:right w:val="none" w:sz="0" w:space="0" w:color="auto"/>
              </w:divBdr>
              <w:divsChild>
                <w:div w:id="2002729617">
                  <w:marLeft w:val="0"/>
                  <w:marRight w:val="0"/>
                  <w:marTop w:val="0"/>
                  <w:marBottom w:val="0"/>
                  <w:divBdr>
                    <w:top w:val="none" w:sz="0" w:space="0" w:color="auto"/>
                    <w:left w:val="none" w:sz="0" w:space="0" w:color="auto"/>
                    <w:bottom w:val="none" w:sz="0" w:space="0" w:color="auto"/>
                    <w:right w:val="none" w:sz="0" w:space="0" w:color="auto"/>
                  </w:divBdr>
                  <w:divsChild>
                    <w:div w:id="696001498">
                      <w:marLeft w:val="0"/>
                      <w:marRight w:val="0"/>
                      <w:marTop w:val="0"/>
                      <w:marBottom w:val="0"/>
                      <w:divBdr>
                        <w:top w:val="none" w:sz="0" w:space="0" w:color="auto"/>
                        <w:left w:val="none" w:sz="0" w:space="0" w:color="auto"/>
                        <w:bottom w:val="none" w:sz="0" w:space="0" w:color="auto"/>
                        <w:right w:val="none" w:sz="0" w:space="0" w:color="auto"/>
                      </w:divBdr>
                      <w:divsChild>
                        <w:div w:id="1666008000">
                          <w:marLeft w:val="0"/>
                          <w:marRight w:val="0"/>
                          <w:marTop w:val="0"/>
                          <w:marBottom w:val="300"/>
                          <w:divBdr>
                            <w:top w:val="none" w:sz="0" w:space="0" w:color="auto"/>
                            <w:left w:val="none" w:sz="0" w:space="0" w:color="auto"/>
                            <w:bottom w:val="none" w:sz="0" w:space="0" w:color="auto"/>
                            <w:right w:val="none" w:sz="0" w:space="0" w:color="auto"/>
                          </w:divBdr>
                          <w:divsChild>
                            <w:div w:id="1045982048">
                              <w:marLeft w:val="0"/>
                              <w:marRight w:val="0"/>
                              <w:marTop w:val="0"/>
                              <w:marBottom w:val="0"/>
                              <w:divBdr>
                                <w:top w:val="none" w:sz="0" w:space="0" w:color="auto"/>
                                <w:left w:val="none" w:sz="0" w:space="0" w:color="auto"/>
                                <w:bottom w:val="none" w:sz="0" w:space="0" w:color="auto"/>
                                <w:right w:val="none" w:sz="0" w:space="0" w:color="auto"/>
                              </w:divBdr>
                              <w:divsChild>
                                <w:div w:id="814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259F5-B72D-43E1-AFDC-0BA10D69A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dc:creator>
  <cp:lastModifiedBy>Noel</cp:lastModifiedBy>
  <cp:revision>7</cp:revision>
  <cp:lastPrinted>2010-12-17T08:13:00Z</cp:lastPrinted>
  <dcterms:created xsi:type="dcterms:W3CDTF">2010-12-11T01:30:00Z</dcterms:created>
  <dcterms:modified xsi:type="dcterms:W3CDTF">2010-12-17T08:15:00Z</dcterms:modified>
</cp:coreProperties>
</file>